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235B" w14:textId="77777777" w:rsidR="00C81920" w:rsidRPr="00457918" w:rsidRDefault="00000000">
      <w:pPr>
        <w:spacing w:after="175"/>
        <w:ind w:left="50"/>
        <w:jc w:val="center"/>
        <w:rPr>
          <w:b/>
          <w:bCs/>
        </w:rPr>
      </w:pPr>
      <w:r w:rsidRPr="00457918">
        <w:rPr>
          <w:b/>
          <w:bCs/>
        </w:rPr>
        <w:t xml:space="preserve"> </w:t>
      </w:r>
    </w:p>
    <w:p w14:paraId="43E22390" w14:textId="77777777" w:rsidR="00C81920" w:rsidRPr="00457918" w:rsidRDefault="00000000">
      <w:pPr>
        <w:spacing w:after="215"/>
        <w:ind w:left="50"/>
        <w:jc w:val="center"/>
        <w:rPr>
          <w:b/>
          <w:bCs/>
        </w:rPr>
      </w:pPr>
      <w:r w:rsidRPr="00457918">
        <w:rPr>
          <w:b/>
          <w:bCs/>
          <w:noProof/>
        </w:rPr>
        <w:drawing>
          <wp:inline distT="0" distB="0" distL="0" distR="0" wp14:anchorId="0950D533" wp14:editId="5E6CFE73">
            <wp:extent cx="1066800" cy="5143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918">
        <w:rPr>
          <w:b/>
          <w:bCs/>
        </w:rPr>
        <w:t xml:space="preserve"> </w:t>
      </w:r>
    </w:p>
    <w:p w14:paraId="71F3D20D" w14:textId="77777777" w:rsidR="009751A9" w:rsidRPr="00457918" w:rsidRDefault="00000000" w:rsidP="005E734A">
      <w:pPr>
        <w:spacing w:after="0" w:line="240" w:lineRule="auto"/>
        <w:ind w:left="2"/>
        <w:jc w:val="center"/>
        <w:rPr>
          <w:b/>
          <w:bCs/>
          <w:sz w:val="28"/>
        </w:rPr>
      </w:pPr>
      <w:r w:rsidRPr="00457918">
        <w:rPr>
          <w:b/>
          <w:bCs/>
          <w:sz w:val="28"/>
        </w:rPr>
        <w:t xml:space="preserve">ARGIDEEN VALE LAWN TENNIS &amp; CROQUET CLUB </w:t>
      </w:r>
    </w:p>
    <w:p w14:paraId="7163EE4B" w14:textId="09DCAD5F" w:rsidR="00C81920" w:rsidRPr="00457918" w:rsidRDefault="00000000" w:rsidP="005E734A">
      <w:pPr>
        <w:spacing w:after="0" w:line="240" w:lineRule="auto"/>
        <w:ind w:left="2"/>
        <w:jc w:val="center"/>
        <w:rPr>
          <w:b/>
          <w:bCs/>
        </w:rPr>
      </w:pPr>
      <w:r w:rsidRPr="00457918">
        <w:rPr>
          <w:b/>
          <w:bCs/>
          <w:sz w:val="20"/>
          <w:u w:val="single" w:color="000000"/>
        </w:rPr>
        <w:t xml:space="preserve"> </w:t>
      </w:r>
      <w:r w:rsidRPr="00457918">
        <w:rPr>
          <w:b/>
          <w:bCs/>
          <w:sz w:val="24"/>
          <w:u w:val="single" w:color="000000"/>
        </w:rPr>
        <w:t>DAY TOURNAMENT TEAS 202</w:t>
      </w:r>
      <w:r w:rsidR="009751A9" w:rsidRPr="00457918">
        <w:rPr>
          <w:b/>
          <w:bCs/>
          <w:sz w:val="24"/>
          <w:u w:val="single" w:color="000000"/>
        </w:rPr>
        <w:t>3</w:t>
      </w:r>
      <w:r w:rsidRPr="00457918">
        <w:rPr>
          <w:b/>
          <w:bCs/>
          <w:sz w:val="24"/>
        </w:rPr>
        <w:t xml:space="preserve"> </w:t>
      </w:r>
    </w:p>
    <w:tbl>
      <w:tblPr>
        <w:tblStyle w:val="TableGrid"/>
        <w:tblW w:w="8416" w:type="dxa"/>
        <w:tblInd w:w="368" w:type="dxa"/>
        <w:tblCellMar>
          <w:top w:w="28" w:type="dxa"/>
          <w:left w:w="109" w:type="dxa"/>
          <w:bottom w:w="6" w:type="dxa"/>
          <w:right w:w="65" w:type="dxa"/>
        </w:tblCellMar>
        <w:tblLook w:val="04A0" w:firstRow="1" w:lastRow="0" w:firstColumn="1" w:lastColumn="0" w:noHBand="0" w:noVBand="1"/>
      </w:tblPr>
      <w:tblGrid>
        <w:gridCol w:w="1904"/>
        <w:gridCol w:w="2855"/>
        <w:gridCol w:w="3657"/>
      </w:tblGrid>
      <w:tr w:rsidR="00C81920" w:rsidRPr="00457918" w14:paraId="62742BD0" w14:textId="77777777" w:rsidTr="009751A9">
        <w:trPr>
          <w:trHeight w:val="74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1B9A2E4" w14:textId="1F86A732" w:rsidR="00C81920" w:rsidRPr="00457918" w:rsidRDefault="00457918">
            <w:pPr>
              <w:ind w:right="50"/>
              <w:jc w:val="center"/>
              <w:rPr>
                <w:b/>
                <w:bCs/>
                <w:color w:val="7030A0"/>
              </w:rPr>
            </w:pPr>
            <w:r w:rsidRPr="00457918">
              <w:rPr>
                <w:b/>
                <w:bCs/>
                <w:color w:val="7030A0"/>
              </w:rPr>
              <w:t xml:space="preserve">Date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69AAD12E" w14:textId="77777777" w:rsidR="00C81920" w:rsidRPr="00457918" w:rsidRDefault="00000000">
            <w:pPr>
              <w:ind w:right="42"/>
              <w:jc w:val="center"/>
              <w:rPr>
                <w:b/>
                <w:bCs/>
              </w:rPr>
            </w:pPr>
            <w:r w:rsidRPr="00457918">
              <w:rPr>
                <w:b/>
                <w:bCs/>
                <w:color w:val="7030A0"/>
              </w:rPr>
              <w:t xml:space="preserve">EVENT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5927AF12" w14:textId="7B89A312" w:rsidR="00C81920" w:rsidRPr="00457918" w:rsidRDefault="00000000" w:rsidP="005E734A">
            <w:pPr>
              <w:ind w:right="45"/>
              <w:jc w:val="center"/>
              <w:rPr>
                <w:b/>
                <w:bCs/>
              </w:rPr>
            </w:pPr>
            <w:r w:rsidRPr="00457918">
              <w:rPr>
                <w:b/>
                <w:bCs/>
                <w:color w:val="7030A0"/>
              </w:rPr>
              <w:t>TEA HOSTS</w:t>
            </w:r>
          </w:p>
        </w:tc>
      </w:tr>
      <w:tr w:rsidR="00457918" w:rsidRPr="00457918" w14:paraId="28CFD09A" w14:textId="77777777" w:rsidTr="009751A9">
        <w:trPr>
          <w:trHeight w:val="108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5A00" w14:textId="34F6038B" w:rsidR="009751A9" w:rsidRPr="00457918" w:rsidRDefault="00457918" w:rsidP="009751A9">
            <w:pPr>
              <w:ind w:right="48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Sunday</w:t>
            </w:r>
          </w:p>
          <w:p w14:paraId="1DC1C872" w14:textId="377C9141" w:rsidR="00C81920" w:rsidRPr="00457918" w:rsidRDefault="00457918" w:rsidP="009751A9">
            <w:pPr>
              <w:ind w:right="48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21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  <w:vertAlign w:val="superscript"/>
              </w:rPr>
              <w:t>st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 xml:space="preserve"> May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76E3" w14:textId="77777777" w:rsidR="00C81920" w:rsidRPr="00457918" w:rsidRDefault="00000000">
            <w:pPr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 </w:t>
            </w:r>
          </w:p>
          <w:p w14:paraId="0764A228" w14:textId="77777777" w:rsidR="00C81920" w:rsidRPr="00457918" w:rsidRDefault="00000000">
            <w:pPr>
              <w:ind w:right="42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BRIAN KIRWAN  </w:t>
            </w:r>
          </w:p>
          <w:p w14:paraId="3AAD9B25" w14:textId="77777777" w:rsidR="00C81920" w:rsidRPr="00457918" w:rsidRDefault="00000000">
            <w:pPr>
              <w:ind w:right="41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MEMORIAL CUP </w:t>
            </w:r>
          </w:p>
          <w:p w14:paraId="3125A047" w14:textId="77777777" w:rsidR="00C81920" w:rsidRPr="00457918" w:rsidRDefault="00000000">
            <w:pPr>
              <w:ind w:left="9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825D" w14:textId="5E3EC64A" w:rsidR="00C81920" w:rsidRPr="00457918" w:rsidRDefault="00457918" w:rsidP="005E734A">
            <w:pPr>
              <w:ind w:right="42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>PAT SEXTON / HUGH OWENS/MARTIN MURPHY</w:t>
            </w:r>
          </w:p>
        </w:tc>
      </w:tr>
      <w:tr w:rsidR="00457918" w:rsidRPr="00457918" w14:paraId="45BFBA1D" w14:textId="77777777" w:rsidTr="00A53218">
        <w:trPr>
          <w:trHeight w:val="74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825ADE" w14:textId="1F237FA4" w:rsidR="009751A9" w:rsidRPr="00457918" w:rsidRDefault="00457918" w:rsidP="009751A9">
            <w:pPr>
              <w:ind w:right="49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Sunday June 18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  <w:vertAlign w:val="superscript"/>
              </w:rPr>
              <w:t>th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 xml:space="preserve"> To Saturday 24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  <w:vertAlign w:val="superscript"/>
              </w:rPr>
              <w:t>th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 xml:space="preserve"> Inclusive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A093" w14:textId="77777777" w:rsidR="009751A9" w:rsidRPr="00457918" w:rsidRDefault="009751A9">
            <w:pPr>
              <w:ind w:left="337" w:right="279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OPEN WEEK  </w:t>
            </w:r>
          </w:p>
          <w:p w14:paraId="6EE4D5F4" w14:textId="46C27E0D" w:rsidR="009751A9" w:rsidRPr="00457918" w:rsidRDefault="009751A9">
            <w:pPr>
              <w:ind w:left="337" w:right="279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OPENING FOOD 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AB315D" w14:textId="7A979376" w:rsidR="009751A9" w:rsidRPr="00457918" w:rsidRDefault="009751A9" w:rsidP="005E734A">
            <w:pPr>
              <w:ind w:left="17" w:right="11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  <w:u w:val="single" w:color="7030A0"/>
              </w:rPr>
              <w:t>SEE NOTICEBOARD</w:t>
            </w:r>
            <w:r w:rsidRPr="00457918">
              <w:rPr>
                <w:b/>
                <w:bCs/>
                <w:color w:val="4472C4" w:themeColor="accent1"/>
              </w:rPr>
              <w:t xml:space="preserve"> </w:t>
            </w:r>
            <w:r w:rsidRPr="00457918">
              <w:rPr>
                <w:b/>
                <w:bCs/>
                <w:color w:val="4472C4" w:themeColor="accent1"/>
                <w:u w:val="single" w:color="7030A0"/>
              </w:rPr>
              <w:t>CATERING COMMITTEE</w:t>
            </w:r>
          </w:p>
          <w:p w14:paraId="5BF0F3A4" w14:textId="31CE33EF" w:rsidR="009751A9" w:rsidRPr="00457918" w:rsidRDefault="009751A9" w:rsidP="005E734A">
            <w:pPr>
              <w:ind w:left="17" w:right="11"/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457918" w:rsidRPr="00457918" w14:paraId="760D9718" w14:textId="77777777" w:rsidTr="00A53218">
        <w:trPr>
          <w:trHeight w:val="250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3B4B6" w14:textId="77777777" w:rsidR="009751A9" w:rsidRPr="00457918" w:rsidRDefault="009751A9" w:rsidP="009751A9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8A394" w14:textId="77777777" w:rsidR="009751A9" w:rsidRPr="00457918" w:rsidRDefault="009751A9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8291A" w14:textId="77777777" w:rsidR="009751A9" w:rsidRPr="00457918" w:rsidRDefault="009751A9" w:rsidP="005E734A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457918" w:rsidRPr="00457918" w14:paraId="7BFEF35C" w14:textId="77777777" w:rsidTr="00A53218">
        <w:trPr>
          <w:trHeight w:val="497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A6CF5" w14:textId="0C7A8593" w:rsidR="009751A9" w:rsidRPr="00457918" w:rsidRDefault="009751A9" w:rsidP="009751A9">
            <w:pPr>
              <w:ind w:right="51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A295" w14:textId="77777777" w:rsidR="009751A9" w:rsidRPr="00457918" w:rsidRDefault="009751A9">
            <w:pPr>
              <w:ind w:right="40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OPEN WEEK SUPPERS </w:t>
            </w:r>
          </w:p>
        </w:tc>
        <w:tc>
          <w:tcPr>
            <w:tcW w:w="3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1515" w14:textId="24010F1A" w:rsidR="009751A9" w:rsidRPr="00457918" w:rsidRDefault="009751A9" w:rsidP="005E734A">
            <w:pPr>
              <w:ind w:right="44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>BERNIE AMBERSON</w:t>
            </w:r>
          </w:p>
          <w:p w14:paraId="5229A723" w14:textId="57AD2E63" w:rsidR="009751A9" w:rsidRPr="00457918" w:rsidRDefault="009751A9" w:rsidP="005E734A">
            <w:pPr>
              <w:ind w:right="42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>FELICITY BLACK</w:t>
            </w:r>
          </w:p>
          <w:p w14:paraId="22FDC1C2" w14:textId="29D972EB" w:rsidR="009751A9" w:rsidRPr="00457918" w:rsidRDefault="009751A9" w:rsidP="005E734A">
            <w:pPr>
              <w:ind w:right="43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>MARGARET ANDERSON</w:t>
            </w:r>
          </w:p>
        </w:tc>
      </w:tr>
      <w:tr w:rsidR="00457918" w:rsidRPr="00457918" w14:paraId="6DE5377F" w14:textId="77777777" w:rsidTr="00A53218">
        <w:trPr>
          <w:trHeight w:val="747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FFFD" w14:textId="536319AA" w:rsidR="009751A9" w:rsidRPr="00457918" w:rsidRDefault="009751A9" w:rsidP="009751A9">
            <w:pPr>
              <w:ind w:right="49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7895" w14:textId="77777777" w:rsidR="009751A9" w:rsidRPr="00457918" w:rsidRDefault="009751A9">
            <w:pPr>
              <w:ind w:right="41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OPEN WEEK  </w:t>
            </w:r>
          </w:p>
          <w:p w14:paraId="34DDC6B8" w14:textId="77777777" w:rsidR="009751A9" w:rsidRPr="00457918" w:rsidRDefault="009751A9">
            <w:pPr>
              <w:ind w:right="40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CLOSING TEA </w:t>
            </w: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4B79" w14:textId="77777777" w:rsidR="009751A9" w:rsidRPr="00457918" w:rsidRDefault="009751A9" w:rsidP="005E734A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457918" w:rsidRPr="00457918" w14:paraId="2B8932CB" w14:textId="77777777" w:rsidTr="009751A9">
        <w:trPr>
          <w:trHeight w:val="74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6DBC" w14:textId="32BFF0D0" w:rsidR="009751A9" w:rsidRPr="00457918" w:rsidRDefault="00457918" w:rsidP="009751A9">
            <w:pPr>
              <w:ind w:right="51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Sunday</w:t>
            </w:r>
          </w:p>
          <w:p w14:paraId="0D8EFB7A" w14:textId="767C85FC" w:rsidR="00C81920" w:rsidRPr="00457918" w:rsidRDefault="00457918" w:rsidP="009751A9">
            <w:pPr>
              <w:ind w:right="51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9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  <w:vertAlign w:val="superscript"/>
              </w:rPr>
              <w:t>th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 xml:space="preserve"> July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2002" w14:textId="77777777" w:rsidR="00C81920" w:rsidRPr="00457918" w:rsidRDefault="00000000">
            <w:pPr>
              <w:ind w:right="39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STANLEY CUP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B868" w14:textId="6C70E974" w:rsidR="00C81920" w:rsidRPr="00457918" w:rsidRDefault="00000000" w:rsidP="005E734A">
            <w:pPr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>DEIRDRE O’SULLIVAN /IRENE HIGGINS</w:t>
            </w:r>
            <w:r w:rsidR="00457918">
              <w:rPr>
                <w:b/>
                <w:bCs/>
                <w:color w:val="4472C4" w:themeColor="accent1"/>
              </w:rPr>
              <w:t>/ EILEEN MACSWEENEY</w:t>
            </w:r>
          </w:p>
        </w:tc>
      </w:tr>
      <w:tr w:rsidR="00457918" w:rsidRPr="00457918" w14:paraId="5FEEDFED" w14:textId="77777777" w:rsidTr="009751A9">
        <w:trPr>
          <w:trHeight w:val="74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D938" w14:textId="77777777" w:rsidR="00457918" w:rsidRDefault="00457918" w:rsidP="009751A9">
            <w:pPr>
              <w:ind w:right="51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Sunday </w:t>
            </w:r>
          </w:p>
          <w:p w14:paraId="496E5463" w14:textId="298E8C58" w:rsidR="00C81920" w:rsidRPr="00457918" w:rsidRDefault="00457918" w:rsidP="009751A9">
            <w:pPr>
              <w:ind w:right="51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30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 July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2E1C" w14:textId="77777777" w:rsidR="00C81920" w:rsidRPr="00457918" w:rsidRDefault="00000000">
            <w:pPr>
              <w:ind w:right="43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JUNIOR TOURNAMENT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C156" w14:textId="63C71900" w:rsidR="00C81920" w:rsidRPr="00457918" w:rsidRDefault="00000000" w:rsidP="005E734A">
            <w:pPr>
              <w:ind w:left="4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>BER BROWNE/WILL BAR</w:t>
            </w:r>
            <w:r w:rsidR="00457918">
              <w:rPr>
                <w:b/>
                <w:bCs/>
                <w:color w:val="4472C4" w:themeColor="accent1"/>
              </w:rPr>
              <w:t>T</w:t>
            </w:r>
            <w:r w:rsidRPr="00457918">
              <w:rPr>
                <w:b/>
                <w:bCs/>
                <w:color w:val="4472C4" w:themeColor="accent1"/>
              </w:rPr>
              <w:t>L</w:t>
            </w:r>
            <w:r w:rsidR="00457918">
              <w:rPr>
                <w:b/>
                <w:bCs/>
                <w:color w:val="4472C4" w:themeColor="accent1"/>
              </w:rPr>
              <w:t>E</w:t>
            </w:r>
            <w:r w:rsidRPr="00457918">
              <w:rPr>
                <w:b/>
                <w:bCs/>
                <w:color w:val="4472C4" w:themeColor="accent1"/>
              </w:rPr>
              <w:t>Y</w:t>
            </w:r>
          </w:p>
        </w:tc>
      </w:tr>
      <w:tr w:rsidR="00457918" w:rsidRPr="00457918" w14:paraId="56346B9F" w14:textId="77777777" w:rsidTr="009751A9">
        <w:trPr>
          <w:trHeight w:val="74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0866" w14:textId="1DC05921" w:rsidR="009751A9" w:rsidRPr="00457918" w:rsidRDefault="00457918" w:rsidP="009751A9">
            <w:pPr>
              <w:ind w:right="48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Friday</w:t>
            </w:r>
          </w:p>
          <w:p w14:paraId="6A115F36" w14:textId="5CD2FC91" w:rsidR="00C81920" w:rsidRPr="00457918" w:rsidRDefault="00457918" w:rsidP="009751A9">
            <w:pPr>
              <w:ind w:right="48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21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  <w:vertAlign w:val="superscript"/>
              </w:rPr>
              <w:t>st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 xml:space="preserve"> July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8BD6" w14:textId="77777777" w:rsidR="00C81920" w:rsidRPr="00457918" w:rsidRDefault="00000000">
            <w:pPr>
              <w:ind w:right="41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CLUB BBQ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55D4" w14:textId="50E9FC1B" w:rsidR="00C81920" w:rsidRPr="00457918" w:rsidRDefault="00000000" w:rsidP="005E734A">
            <w:pPr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MINIHANE / </w:t>
            </w:r>
            <w:r w:rsidR="00B37E85" w:rsidRPr="00457918">
              <w:rPr>
                <w:b/>
                <w:bCs/>
                <w:color w:val="4472C4" w:themeColor="accent1"/>
              </w:rPr>
              <w:t>CONNOLLY FAMILIES</w:t>
            </w:r>
          </w:p>
        </w:tc>
      </w:tr>
      <w:tr w:rsidR="00457918" w:rsidRPr="00457918" w14:paraId="13DEA7DD" w14:textId="77777777" w:rsidTr="009751A9">
        <w:trPr>
          <w:trHeight w:val="74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85C1" w14:textId="7D64AB12" w:rsidR="00457918" w:rsidRDefault="00457918" w:rsidP="00457918">
            <w:pPr>
              <w:ind w:right="51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Sunday</w:t>
            </w:r>
          </w:p>
          <w:p w14:paraId="3411A926" w14:textId="0EBF9099" w:rsidR="00C81920" w:rsidRPr="00457918" w:rsidRDefault="00457918" w:rsidP="00457918">
            <w:pPr>
              <w:ind w:right="51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23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 July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F059" w14:textId="77777777" w:rsidR="00C81920" w:rsidRPr="00457918" w:rsidRDefault="00000000">
            <w:pPr>
              <w:ind w:left="6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SCOTT CHERN TOURNAMENT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3C22" w14:textId="3B798774" w:rsidR="00C81920" w:rsidRPr="00457918" w:rsidRDefault="00000000" w:rsidP="005E734A">
            <w:pPr>
              <w:ind w:right="45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>WEISS CHERN FAMILY</w:t>
            </w:r>
          </w:p>
        </w:tc>
      </w:tr>
      <w:tr w:rsidR="00457918" w:rsidRPr="00457918" w14:paraId="371897BE" w14:textId="77777777" w:rsidTr="009751A9">
        <w:trPr>
          <w:trHeight w:val="74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F2F9" w14:textId="416EC6CB" w:rsidR="009751A9" w:rsidRPr="00457918" w:rsidRDefault="00457918" w:rsidP="009751A9">
            <w:pPr>
              <w:ind w:right="48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Sunday</w:t>
            </w:r>
          </w:p>
          <w:p w14:paraId="5FDA9603" w14:textId="2ADF8CA3" w:rsidR="00C81920" w:rsidRPr="00457918" w:rsidRDefault="00457918" w:rsidP="009751A9">
            <w:pPr>
              <w:ind w:right="48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6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  <w:vertAlign w:val="superscript"/>
              </w:rPr>
              <w:t>th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 xml:space="preserve"> August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CAED" w14:textId="77777777" w:rsidR="00C81920" w:rsidRPr="00457918" w:rsidRDefault="00000000">
            <w:pPr>
              <w:ind w:right="39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AUGUST CUP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DE21" w14:textId="404E3958" w:rsidR="00C81920" w:rsidRPr="00457918" w:rsidRDefault="00000000" w:rsidP="005E734A">
            <w:pPr>
              <w:ind w:left="71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>BLACKWELL LANDIS FAMILY</w:t>
            </w:r>
          </w:p>
        </w:tc>
      </w:tr>
      <w:tr w:rsidR="00457918" w:rsidRPr="00457918" w14:paraId="12CB89B2" w14:textId="77777777" w:rsidTr="009751A9">
        <w:trPr>
          <w:trHeight w:val="74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2253" w14:textId="664B5D72" w:rsidR="00C81920" w:rsidRPr="00457918" w:rsidRDefault="00457918" w:rsidP="009751A9">
            <w:pPr>
              <w:ind w:right="5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T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>BC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9CE0" w14:textId="77777777" w:rsidR="00C81920" w:rsidRPr="00457918" w:rsidRDefault="00000000">
            <w:pPr>
              <w:ind w:right="41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RUSHBROOKE VISITORS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053B" w14:textId="13FAB465" w:rsidR="00C81920" w:rsidRPr="00457918" w:rsidRDefault="00000000" w:rsidP="005E734A">
            <w:pPr>
              <w:ind w:right="43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>TBC</w:t>
            </w:r>
          </w:p>
        </w:tc>
      </w:tr>
      <w:tr w:rsidR="00457918" w:rsidRPr="00457918" w14:paraId="6AEFF05F" w14:textId="77777777" w:rsidTr="009751A9">
        <w:trPr>
          <w:trHeight w:val="81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D4FD" w14:textId="004D8D2E" w:rsidR="009751A9" w:rsidRPr="00457918" w:rsidRDefault="00457918" w:rsidP="009751A9">
            <w:pPr>
              <w:ind w:right="5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Sunday</w:t>
            </w:r>
          </w:p>
          <w:p w14:paraId="256E1C4D" w14:textId="3A78A6ED" w:rsidR="00C81920" w:rsidRPr="00457918" w:rsidRDefault="00457918" w:rsidP="009751A9">
            <w:pPr>
              <w:ind w:right="5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20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  <w:vertAlign w:val="superscript"/>
              </w:rPr>
              <w:t>th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 xml:space="preserve"> August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7704" w14:textId="77777777" w:rsidR="00C81920" w:rsidRPr="00457918" w:rsidRDefault="00000000">
            <w:pPr>
              <w:ind w:right="42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R.N.L.I. FUNDRAISER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7B0B" w14:textId="13E74EDA" w:rsidR="00C81920" w:rsidRPr="00457918" w:rsidRDefault="00000000" w:rsidP="005E734A">
            <w:pPr>
              <w:ind w:right="44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>BATEMAN FAMILY /</w:t>
            </w:r>
          </w:p>
          <w:p w14:paraId="65D71D60" w14:textId="519031CD" w:rsidR="00C81920" w:rsidRPr="00457918" w:rsidRDefault="00000000" w:rsidP="005E734A">
            <w:pPr>
              <w:ind w:right="48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MARGARET </w:t>
            </w:r>
            <w:r w:rsidR="00457918">
              <w:rPr>
                <w:b/>
                <w:bCs/>
                <w:color w:val="4472C4" w:themeColor="accent1"/>
              </w:rPr>
              <w:t xml:space="preserve">O’DWYER </w:t>
            </w:r>
            <w:r w:rsidRPr="00457918">
              <w:rPr>
                <w:b/>
                <w:bCs/>
                <w:color w:val="4472C4" w:themeColor="accent1"/>
              </w:rPr>
              <w:t>&amp; EDEL</w:t>
            </w:r>
            <w:r w:rsidR="00457918">
              <w:rPr>
                <w:b/>
                <w:bCs/>
                <w:color w:val="4472C4" w:themeColor="accent1"/>
              </w:rPr>
              <w:t xml:space="preserve"> JONES</w:t>
            </w:r>
          </w:p>
          <w:p w14:paraId="088ED78D" w14:textId="7E22CA9B" w:rsidR="00C81920" w:rsidRPr="00457918" w:rsidRDefault="00C81920" w:rsidP="00457918">
            <w:pPr>
              <w:ind w:right="44"/>
              <w:rPr>
                <w:b/>
                <w:bCs/>
                <w:color w:val="4472C4" w:themeColor="accent1"/>
              </w:rPr>
            </w:pPr>
          </w:p>
        </w:tc>
      </w:tr>
      <w:tr w:rsidR="00457918" w:rsidRPr="00457918" w14:paraId="3976010C" w14:textId="77777777" w:rsidTr="009751A9">
        <w:trPr>
          <w:trHeight w:val="74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2FB6" w14:textId="1D69890A" w:rsidR="009751A9" w:rsidRPr="00457918" w:rsidRDefault="00457918" w:rsidP="009751A9">
            <w:pPr>
              <w:ind w:right="48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Sunday</w:t>
            </w:r>
          </w:p>
          <w:p w14:paraId="11E5568A" w14:textId="74EFAB61" w:rsidR="00C81920" w:rsidRPr="00457918" w:rsidRDefault="00457918" w:rsidP="009751A9">
            <w:pPr>
              <w:ind w:right="48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>3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  <w:vertAlign w:val="superscript"/>
              </w:rPr>
              <w:t>rd</w:t>
            </w:r>
            <w:r w:rsidRPr="00457918">
              <w:rPr>
                <w:b/>
                <w:bCs/>
                <w:color w:val="4472C4" w:themeColor="accent1"/>
                <w:sz w:val="24"/>
                <w:szCs w:val="24"/>
              </w:rPr>
              <w:t xml:space="preserve"> September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A082" w14:textId="77777777" w:rsidR="00C81920" w:rsidRPr="00457918" w:rsidRDefault="00000000">
            <w:pPr>
              <w:ind w:right="42"/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 xml:space="preserve">HILSER CUP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02A6" w14:textId="0D02BE6F" w:rsidR="00C81920" w:rsidRPr="00457918" w:rsidRDefault="00B37E85" w:rsidP="005E734A">
            <w:pPr>
              <w:jc w:val="center"/>
              <w:rPr>
                <w:b/>
                <w:bCs/>
                <w:color w:val="4472C4" w:themeColor="accent1"/>
              </w:rPr>
            </w:pPr>
            <w:r w:rsidRPr="00457918">
              <w:rPr>
                <w:b/>
                <w:bCs/>
                <w:color w:val="4472C4" w:themeColor="accent1"/>
              </w:rPr>
              <w:t>DOLORES CROWLEY</w:t>
            </w:r>
            <w:r w:rsidR="00EA4536">
              <w:rPr>
                <w:b/>
                <w:bCs/>
                <w:color w:val="4472C4" w:themeColor="accent1"/>
              </w:rPr>
              <w:t xml:space="preserve"> / ELIZABETH NOONAN</w:t>
            </w:r>
          </w:p>
          <w:p w14:paraId="725B73CA" w14:textId="1FFA82E3" w:rsidR="00B37E85" w:rsidRPr="00457918" w:rsidRDefault="00B37E85" w:rsidP="005E734A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</w:tbl>
    <w:p w14:paraId="7F12FC27" w14:textId="77777777" w:rsidR="00C81920" w:rsidRPr="00457918" w:rsidRDefault="00000000">
      <w:pPr>
        <w:spacing w:after="20"/>
        <w:ind w:left="55"/>
        <w:jc w:val="center"/>
        <w:rPr>
          <w:b/>
          <w:bCs/>
          <w:color w:val="4472C4" w:themeColor="accent1"/>
        </w:rPr>
      </w:pPr>
      <w:r w:rsidRPr="00457918">
        <w:rPr>
          <w:b/>
          <w:bCs/>
          <w:i/>
          <w:color w:val="4472C4" w:themeColor="accent1"/>
          <w:sz w:val="24"/>
        </w:rPr>
        <w:t xml:space="preserve"> </w:t>
      </w:r>
    </w:p>
    <w:p w14:paraId="1660595C" w14:textId="26288F83" w:rsidR="00C81920" w:rsidRPr="00457918" w:rsidRDefault="00000000" w:rsidP="005E734A">
      <w:pPr>
        <w:spacing w:after="0" w:line="240" w:lineRule="auto"/>
        <w:jc w:val="center"/>
        <w:rPr>
          <w:b/>
          <w:bCs/>
        </w:rPr>
      </w:pPr>
      <w:r w:rsidRPr="00457918">
        <w:rPr>
          <w:b/>
          <w:bCs/>
          <w:i/>
          <w:color w:val="4472C4" w:themeColor="accent1"/>
          <w:sz w:val="24"/>
        </w:rPr>
        <w:t xml:space="preserve">N.B.  </w:t>
      </w:r>
      <w:r w:rsidRPr="00457918">
        <w:rPr>
          <w:b/>
          <w:bCs/>
          <w:i/>
          <w:sz w:val="24"/>
        </w:rPr>
        <w:t xml:space="preserve">  If you are </w:t>
      </w:r>
      <w:r w:rsidR="005E734A" w:rsidRPr="00457918">
        <w:rPr>
          <w:b/>
          <w:bCs/>
          <w:i/>
          <w:sz w:val="24"/>
        </w:rPr>
        <w:t>unable</w:t>
      </w:r>
      <w:r w:rsidRPr="00457918">
        <w:rPr>
          <w:b/>
          <w:bCs/>
          <w:i/>
          <w:sz w:val="24"/>
        </w:rPr>
        <w:t xml:space="preserve"> to help with the </w:t>
      </w:r>
      <w:proofErr w:type="gramStart"/>
      <w:r w:rsidRPr="00457918">
        <w:rPr>
          <w:b/>
          <w:bCs/>
          <w:i/>
          <w:sz w:val="24"/>
        </w:rPr>
        <w:t>particular Tournament</w:t>
      </w:r>
      <w:proofErr w:type="gramEnd"/>
      <w:r w:rsidRPr="00457918">
        <w:rPr>
          <w:b/>
          <w:bCs/>
          <w:i/>
          <w:sz w:val="24"/>
        </w:rPr>
        <w:t xml:space="preserve"> assigned to you, please arrange to swap for another on</w:t>
      </w:r>
      <w:r w:rsidR="00457918">
        <w:rPr>
          <w:b/>
          <w:bCs/>
          <w:i/>
          <w:sz w:val="24"/>
        </w:rPr>
        <w:t xml:space="preserve"> and</w:t>
      </w:r>
      <w:r w:rsidRPr="00457918">
        <w:rPr>
          <w:b/>
          <w:bCs/>
          <w:i/>
          <w:sz w:val="24"/>
        </w:rPr>
        <w:t xml:space="preserve"> notify Secretary</w:t>
      </w:r>
      <w:r w:rsidR="005E734A" w:rsidRPr="00457918">
        <w:rPr>
          <w:b/>
          <w:bCs/>
          <w:i/>
          <w:sz w:val="24"/>
        </w:rPr>
        <w:t xml:space="preserve">, otherwise </w:t>
      </w:r>
      <w:r w:rsidRPr="00457918">
        <w:rPr>
          <w:b/>
          <w:bCs/>
          <w:i/>
          <w:sz w:val="24"/>
        </w:rPr>
        <w:t xml:space="preserve">please enter your assigned date in your diary asap. </w:t>
      </w:r>
    </w:p>
    <w:sectPr w:rsidR="00C81920" w:rsidRPr="00457918">
      <w:pgSz w:w="11906" w:h="16838"/>
      <w:pgMar w:top="850" w:right="1501" w:bottom="144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20"/>
    <w:rsid w:val="001B04BD"/>
    <w:rsid w:val="00457918"/>
    <w:rsid w:val="005D1C77"/>
    <w:rsid w:val="005E734A"/>
    <w:rsid w:val="009751A9"/>
    <w:rsid w:val="009845D2"/>
    <w:rsid w:val="00AA0256"/>
    <w:rsid w:val="00B11DD0"/>
    <w:rsid w:val="00B37E85"/>
    <w:rsid w:val="00C81920"/>
    <w:rsid w:val="00E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CCE18"/>
  <w15:docId w15:val="{DC8F3E5E-7F70-4B91-AFCB-ACC29BDE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argideen vale lawn tennis &amp; croquet club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argideen vale lawn tennis &amp; croquet club</dc:title>
  <dc:subject/>
  <dc:creator>Bernie</dc:creator>
  <cp:keywords/>
  <cp:lastModifiedBy>Bernie Amberson</cp:lastModifiedBy>
  <cp:revision>10</cp:revision>
  <cp:lastPrinted>2023-04-06T16:45:00Z</cp:lastPrinted>
  <dcterms:created xsi:type="dcterms:W3CDTF">2023-04-06T16:39:00Z</dcterms:created>
  <dcterms:modified xsi:type="dcterms:W3CDTF">2023-04-19T13:00:00Z</dcterms:modified>
</cp:coreProperties>
</file>